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383" w:rsidRPr="007D5FEB" w:rsidRDefault="00246304" w:rsidP="00246304">
      <w:pPr>
        <w:widowControl/>
        <w:jc w:val="center"/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</w:pPr>
      <w:r w:rsidRPr="007D5FEB"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  <w:t>《水利发展研究》</w:t>
      </w:r>
      <w:r w:rsidR="00AB45B2" w:rsidRPr="007D5FEB"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  <w:t>投稿须知</w:t>
      </w:r>
      <w:r w:rsidR="00196EF6">
        <w:rPr>
          <w:rStyle w:val="a7"/>
          <w:rFonts w:ascii="Times New Roman" w:eastAsia="宋体" w:hAnsi="Times New Roman" w:cs="Times New Roman" w:hint="eastAsia"/>
          <w:kern w:val="0"/>
          <w:sz w:val="36"/>
          <w:szCs w:val="24"/>
          <w:lang w:bidi="ar"/>
        </w:rPr>
        <w:t>及</w:t>
      </w:r>
      <w:r w:rsidR="00196EF6"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  <w:t>论文模板</w:t>
      </w:r>
    </w:p>
    <w:p w:rsidR="00AD3C6C" w:rsidRPr="007D5FEB" w:rsidRDefault="00AD3C6C" w:rsidP="00246304">
      <w:pPr>
        <w:widowControl/>
        <w:jc w:val="center"/>
        <w:rPr>
          <w:rFonts w:ascii="Times New Roman" w:hAnsi="Times New Roman" w:cs="Times New Roman"/>
          <w:sz w:val="22"/>
        </w:rPr>
      </w:pPr>
    </w:p>
    <w:p w:rsidR="00CB5892" w:rsidRPr="007D5FEB" w:rsidRDefault="00AB45B2" w:rsidP="00497631">
      <w:pPr>
        <w:widowControl/>
        <w:spacing w:after="240"/>
        <w:ind w:firstLineChars="200" w:firstLine="48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《水利发展研究》是由水利部主管、水利部发展研究中心主办的综合性学术刊物</w:t>
      </w:r>
      <w:r w:rsidR="00CB589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综合报道国家水旱灾害防御、水利基础设施建设、水资源节约与管理、河湖生态保护、体制机制法治、农村水利水电、流域治理管理、水利国际交流等方面的研究性文章，为我国水利高质量发展提供服务和支撑。</w:t>
      </w:r>
    </w:p>
    <w:p w:rsidR="00497631" w:rsidRPr="007D5FEB" w:rsidRDefault="00AB45B2" w:rsidP="00497631">
      <w:pPr>
        <w:widowControl/>
        <w:spacing w:after="240"/>
        <w:ind w:firstLineChars="200" w:firstLine="48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作者在投稿时请按照网站左侧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作者投稿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的步骤进行投稿，同时稿件请参考本刊下列投稿要求：</w:t>
      </w:r>
    </w:p>
    <w:p w:rsidR="00497631" w:rsidRPr="00D54E0C" w:rsidRDefault="00AB45B2" w:rsidP="00737F45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来稿内容务必实事求是，不得侵犯他人著作权，重复率高于</w:t>
      </w:r>
      <w:r w:rsidR="00497631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15</w:t>
      </w:r>
      <w:r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%</w:t>
      </w:r>
      <w:r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的文章不予采用。稿件应论点明确，论据可靠，数字准确，文字精练</w:t>
      </w:r>
      <w:r w:rsidR="00F11F8F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。文章单栏排版，标题三号宋体，</w:t>
      </w:r>
      <w:r w:rsidR="00A84074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正文字体字号见下图</w:t>
      </w:r>
      <w:r w:rsidR="00F11F8F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，参考文献小五号宋体，英文采用新罗马字体（</w:t>
      </w:r>
      <w:r w:rsidR="00F11F8F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Times New Roman</w:t>
      </w:r>
      <w:r w:rsidR="00F11F8F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  <w:r w:rsidR="00D54E0C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正文（不含题目、摘要、图表、参考文献等）篇幅宜在</w:t>
      </w:r>
      <w:r w:rsidR="00D54E0C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5000</w:t>
      </w:r>
      <w:r w:rsidR="00D54E0C" w:rsidRPr="00D54E0C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字以上。文中计量单位一律采用国家法定计量单位。</w:t>
      </w:r>
      <w:r w:rsidRPr="00D54E0C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来稿内容应符合国家保密方面的规定</w:t>
      </w:r>
      <w:r w:rsidR="002F50F7" w:rsidRPr="00D54E0C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！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522"/>
      </w:tblGrid>
      <w:tr w:rsidR="00A84074" w:rsidRPr="007D5FEB" w:rsidTr="00A84074">
        <w:tc>
          <w:tcPr>
            <w:tcW w:w="8522" w:type="dxa"/>
          </w:tcPr>
          <w:p w:rsidR="00A84074" w:rsidRPr="007D5FEB" w:rsidRDefault="00A84074" w:rsidP="00A84074">
            <w:pPr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D5FEB">
              <w:rPr>
                <w:rFonts w:ascii="Times New Roman" w:hAnsi="Times New Roman" w:cs="Times New Roman"/>
                <w:sz w:val="28"/>
                <w:szCs w:val="28"/>
              </w:rPr>
              <w:t>一级标题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（注意：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4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号宋体，各级标题单倍行间距，下同）</w:t>
            </w:r>
          </w:p>
          <w:p w:rsidR="00A84074" w:rsidRPr="007D5FEB" w:rsidRDefault="00A84074" w:rsidP="00A84074">
            <w:pPr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eastAsia="黑体" w:hAnsi="Times New Roman" w:cs="Times New Roman"/>
              </w:rPr>
              <w:t xml:space="preserve">1.1 </w:t>
            </w:r>
            <w:r w:rsidRPr="007D5FEB">
              <w:rPr>
                <w:rFonts w:ascii="Times New Roman" w:eastAsia="黑体" w:hAnsi="Times New Roman" w:cs="Times New Roman"/>
              </w:rPr>
              <w:t>二级标题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（注意：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号黑体）</w:t>
            </w:r>
          </w:p>
          <w:p w:rsidR="00A84074" w:rsidRPr="007D5FEB" w:rsidRDefault="00A84074" w:rsidP="00A84074">
            <w:pPr>
              <w:adjustRightInd w:val="0"/>
              <w:snapToGrid w:val="0"/>
              <w:ind w:firstLineChars="200" w:firstLine="42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hAnsi="Times New Roman" w:cs="Times New Roman"/>
              </w:rPr>
              <w:t>正文内容。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（注意：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号宋体，单倍行距，下同）</w:t>
            </w:r>
          </w:p>
          <w:p w:rsidR="00A84074" w:rsidRPr="007D5FEB" w:rsidRDefault="00A84074" w:rsidP="00A84074">
            <w:pPr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eastAsia="楷体" w:hAnsi="Times New Roman" w:cs="Times New Roman"/>
              </w:rPr>
              <w:t>1.1.1</w:t>
            </w:r>
            <w:r w:rsidRPr="007D5FEB">
              <w:rPr>
                <w:rFonts w:ascii="Times New Roman" w:eastAsia="楷体" w:hAnsi="Times New Roman" w:cs="Times New Roman"/>
              </w:rPr>
              <w:t>三级标题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（注意：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号楷体）</w:t>
            </w:r>
          </w:p>
          <w:p w:rsidR="00A84074" w:rsidRPr="007D5FEB" w:rsidRDefault="00A84074" w:rsidP="00A84074">
            <w:pPr>
              <w:adjustRightInd w:val="0"/>
              <w:snapToGrid w:val="0"/>
              <w:ind w:firstLineChars="200" w:firstLine="42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hAnsi="Times New Roman" w:cs="Times New Roman"/>
              </w:rPr>
              <w:t>正文内容。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（注意：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号宋体）</w:t>
            </w:r>
          </w:p>
          <w:p w:rsidR="00A84074" w:rsidRPr="007D5FEB" w:rsidRDefault="00A84074" w:rsidP="00A84074">
            <w:pPr>
              <w:adjustRightInd w:val="0"/>
              <w:snapToGrid w:val="0"/>
              <w:ind w:firstLineChars="200" w:firstLine="420"/>
              <w:rPr>
                <w:rFonts w:ascii="Times New Roman" w:hAnsi="Times New Roman" w:cs="Times New Roman"/>
              </w:rPr>
            </w:pPr>
            <w:r w:rsidRPr="007D5FEB">
              <w:rPr>
                <w:rFonts w:ascii="Times New Roman" w:hAnsi="Times New Roman" w:cs="Times New Roman"/>
              </w:rPr>
              <w:t>（</w:t>
            </w:r>
            <w:r w:rsidRPr="007D5FEB">
              <w:rPr>
                <w:rFonts w:ascii="Times New Roman" w:hAnsi="Times New Roman" w:cs="Times New Roman"/>
              </w:rPr>
              <w:t>1</w:t>
            </w:r>
            <w:r w:rsidRPr="007D5FEB">
              <w:rPr>
                <w:rFonts w:ascii="Times New Roman" w:hAnsi="Times New Roman" w:cs="Times New Roman"/>
              </w:rPr>
              <w:t>）正文内容。</w:t>
            </w:r>
            <w:r w:rsidRPr="007D5FEB">
              <w:rPr>
                <w:rFonts w:ascii="Times New Roman" w:hAnsi="Times New Roman" w:cs="Times New Roman"/>
              </w:rPr>
              <w:t>……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（注意：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号宋体）</w:t>
            </w:r>
          </w:p>
          <w:p w:rsidR="00A84074" w:rsidRPr="007D5FEB" w:rsidRDefault="00A84074" w:rsidP="00A84074">
            <w:pPr>
              <w:adjustRightInd w:val="0"/>
              <w:snapToGrid w:val="0"/>
              <w:ind w:firstLineChars="200" w:firstLine="420"/>
              <w:rPr>
                <w:rFonts w:ascii="Times New Roman" w:eastAsia="宋体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 w:rsidRPr="007D5FEB">
              <w:rPr>
                <w:rFonts w:ascii="Times New Roman" w:hAnsi="Times New Roman" w:cs="Times New Roman"/>
              </w:rPr>
              <w:t>（</w:t>
            </w:r>
            <w:r w:rsidRPr="007D5FEB">
              <w:rPr>
                <w:rFonts w:ascii="Times New Roman" w:hAnsi="Times New Roman" w:cs="Times New Roman"/>
              </w:rPr>
              <w:t>2</w:t>
            </w:r>
            <w:r w:rsidRPr="007D5FEB">
              <w:rPr>
                <w:rFonts w:ascii="Times New Roman" w:hAnsi="Times New Roman" w:cs="Times New Roman"/>
              </w:rPr>
              <w:t>）正文内容。</w:t>
            </w:r>
            <w:r w:rsidRPr="007D5FEB">
              <w:rPr>
                <w:rFonts w:ascii="Times New Roman" w:hAnsi="Times New Roman" w:cs="Times New Roman"/>
              </w:rPr>
              <w:t>……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（注意：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5</w:t>
            </w:r>
            <w:r w:rsidRPr="007D5FEB">
              <w:rPr>
                <w:rFonts w:ascii="Times New Roman" w:hAnsi="Times New Roman" w:cs="Times New Roman"/>
                <w:color w:val="0000FF"/>
                <w:szCs w:val="21"/>
              </w:rPr>
              <w:t>号宋体）</w:t>
            </w:r>
            <w:r w:rsidRPr="007D5FEB">
              <w:rPr>
                <w:rFonts w:ascii="宋体" w:eastAsia="宋体" w:hAnsi="宋体" w:cs="宋体" w:hint="eastAsia"/>
              </w:rPr>
              <w:t>①</w:t>
            </w:r>
            <w:r w:rsidRPr="007D5FEB">
              <w:rPr>
                <w:rFonts w:ascii="Times New Roman" w:hAnsi="Times New Roman" w:cs="Times New Roman"/>
              </w:rPr>
              <w:t>……</w:t>
            </w:r>
            <w:r w:rsidRPr="007D5FEB">
              <w:rPr>
                <w:rFonts w:ascii="Times New Roman" w:hAnsi="Times New Roman" w:cs="Times New Roman"/>
              </w:rPr>
              <w:t>。</w:t>
            </w:r>
            <w:r w:rsidRPr="007D5FEB">
              <w:rPr>
                <w:rFonts w:ascii="宋体" w:eastAsia="宋体" w:hAnsi="宋体" w:cs="宋体" w:hint="eastAsia"/>
              </w:rPr>
              <w:t>②</w:t>
            </w:r>
            <w:r w:rsidRPr="007D5FEB">
              <w:rPr>
                <w:rFonts w:ascii="Times New Roman" w:hAnsi="Times New Roman" w:cs="Times New Roman"/>
              </w:rPr>
              <w:t>……</w:t>
            </w:r>
            <w:r w:rsidRPr="007D5FEB">
              <w:rPr>
                <w:rFonts w:ascii="Times New Roman" w:hAnsi="Times New Roman" w:cs="Times New Roman"/>
              </w:rPr>
              <w:t>。</w:t>
            </w:r>
            <w:r w:rsidRPr="007D5FEB">
              <w:rPr>
                <w:rFonts w:ascii="宋体" w:eastAsia="宋体" w:hAnsi="宋体" w:cs="宋体" w:hint="eastAsia"/>
              </w:rPr>
              <w:t>③</w:t>
            </w:r>
            <w:r w:rsidRPr="007D5FEB">
              <w:rPr>
                <w:rFonts w:ascii="Times New Roman" w:hAnsi="Times New Roman" w:cs="Times New Roman"/>
              </w:rPr>
              <w:t>……</w:t>
            </w:r>
            <w:r w:rsidRPr="007D5FEB">
              <w:rPr>
                <w:rFonts w:ascii="Times New Roman" w:hAnsi="Times New Roman" w:cs="Times New Roman"/>
              </w:rPr>
              <w:t>。</w:t>
            </w:r>
          </w:p>
        </w:tc>
      </w:tr>
    </w:tbl>
    <w:p w:rsidR="00A84074" w:rsidRPr="007D5FEB" w:rsidRDefault="00A84074" w:rsidP="00A84074">
      <w:pPr>
        <w:widowControl/>
        <w:spacing w:after="24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</w:p>
    <w:p w:rsidR="00A05CAE" w:rsidRPr="007D5FEB" w:rsidRDefault="00497631" w:rsidP="00A05CAE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本刊原则上不接受作者署名中包含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AI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工具的论文投稿，同时参考文献中也不应包含将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AI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列为作者的论文。作者必须是能对论文内容的真实性、完整性、科学性等负责的自然人。如论文主要内容是利用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AI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工具生成，一旦发现，以学术不端行为处理。</w:t>
      </w:r>
    </w:p>
    <w:p w:rsidR="00337118" w:rsidRPr="007D5FEB" w:rsidRDefault="00B43653" w:rsidP="00F11F8F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文章需附有中英文题目、作者姓名及所在单位、邮编、中英文摘要、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～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个关键词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（建议补充后文相关的热点词汇）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、中图分类号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（查询网址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https://ztflh.xhma.com/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、文献标识码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A—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理论与应用研究学术论文；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B—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实用性技术成果报告，包括科技、理论学习、社科与社会实践总结及调查报告）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等信息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请注意英文摘要宜使用一般时态。</w:t>
      </w:r>
    </w:p>
    <w:p w:rsidR="00246304" w:rsidRPr="007D5FEB" w:rsidRDefault="00246304" w:rsidP="00594A96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首页页脚请附作者简介，包括性别、出生年、职称、职务；如属基金项目，请注明课题名称（省部级以上基金项目论文优先录用）。</w:t>
      </w:r>
    </w:p>
    <w:p w:rsidR="00066162" w:rsidRPr="00066162" w:rsidRDefault="00497631" w:rsidP="00066162">
      <w:pPr>
        <w:pStyle w:val="a8"/>
        <w:widowControl/>
        <w:numPr>
          <w:ilvl w:val="0"/>
          <w:numId w:val="1"/>
        </w:numPr>
        <w:spacing w:after="12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管理类研究论文</w:t>
      </w:r>
      <w:r w:rsidR="004C0BB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要求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）题目拟定不宜采用宣传口号的方式，应简明扼要地体现研究对象与研究内容，如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中国发展低碳经济的现实意义及政策建议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国外小型农田水利建设和管理经验及借鉴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854613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；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不建议使用明显表现研究深度不足的字眼，例如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简析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简论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简谈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浅谈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浅论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浅见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之我见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之我看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854613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等等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。（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摘要应包含研究背景、问题阐述、研究内容、基本结论，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字左右。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F11F8F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A8672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lastRenderedPageBreak/>
        <w:t>正文核心部分</w:t>
      </w:r>
      <w:r w:rsidR="0006616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包含引言、现状、成效、问题、建议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—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引言部分应包含研究背景、研究目的及意义，应引用研究主题所相关的他人研究文献或其他相关地区</w:t>
      </w:r>
      <w:r w:rsidR="00A05CAE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、行业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的相关情况；现状方面应从政策出台、管理情况等方面进行总结；成效方面应依据具体数据</w:t>
      </w:r>
      <w:r w:rsidR="00A05CAE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与实地调研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进行提炼；问题方面宜从体制机制法治等方面进行高度归纳；建议部分宜与问题相呼应。</w:t>
      </w:r>
    </w:p>
    <w:p w:rsidR="00497631" w:rsidRPr="00066162" w:rsidRDefault="00A05CAE" w:rsidP="00066162">
      <w:pPr>
        <w:widowControl/>
        <w:spacing w:after="240"/>
        <w:ind w:firstLineChars="200" w:firstLine="480"/>
        <w:jc w:val="left"/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文字</w:t>
      </w:r>
      <w:r w:rsidR="00497631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切忌假大空</w:t>
      </w:r>
      <w:r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="00B43653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研究内容应具有一定深度。</w:t>
      </w:r>
      <w:r w:rsidR="00497631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作者</w:t>
      </w:r>
      <w:r w:rsidR="00A86724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也</w:t>
      </w:r>
      <w:r w:rsidR="00497631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可根据</w:t>
      </w:r>
      <w:r w:rsidR="00066162" w:rsidRPr="0006616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研究</w:t>
      </w:r>
      <w:r w:rsidR="00497631" w:rsidRPr="00066162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实际情况自拟大纲。</w:t>
      </w:r>
      <w:r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涉及国家领导人讲话及政策文件内容，均须引用原话原文，</w:t>
      </w:r>
      <w:r w:rsidR="00B43653"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并标注出处，</w:t>
      </w:r>
      <w:r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不得自行修改</w:t>
      </w:r>
      <w:r w:rsidR="00B43653"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讲话和文件内容</w:t>
      </w:r>
      <w:r w:rsidRPr="00066162">
        <w:rPr>
          <w:rFonts w:ascii="Times New Roman" w:eastAsia="宋体" w:hAnsi="Times New Roman" w:cs="Times New Roman"/>
          <w:b/>
          <w:color w:val="333333"/>
          <w:kern w:val="0"/>
          <w:sz w:val="24"/>
          <w:szCs w:val="24"/>
          <w:u w:val="single"/>
          <w:shd w:val="clear" w:color="auto" w:fill="FFFFFF"/>
          <w:lang w:bidi="ar"/>
        </w:rPr>
        <w:t>！</w:t>
      </w:r>
    </w:p>
    <w:p w:rsidR="00497631" w:rsidRPr="007D5FEB" w:rsidRDefault="00A86724" w:rsidP="00787E42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实证类研究论文</w:t>
      </w:r>
      <w:r w:rsidR="004C0BB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要求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）题目拟定方式可以为研究对象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+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研究方法、研究背景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+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研究对象，如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白洋淀湿地地下水系统水化学变化特征及演化模式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变化环境下青藏高原陆地水储量演变格局及归因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；或进行具体概括，尽量将问题缩小到自己可以把控的范围；不建议使用明显表现研究深度不足的字眼。（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摘要应包含目的、方法、结果、结论，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300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字左右。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正文核心部分需包括引言、材料和方法、结果、讨论、结论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—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引言部分应包含研究背景、文献综述、本文研究内容梗概；材料和方法可根据研究方法（实验研究、数值分析研究、仿真模拟研究等）自行确定；结果部分应包括重要实验结果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模型计算结果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仿真模拟结果以及相应的图表介绍；讨论部分应解释研究成果，阐述所得推论，与引言中推理假设或者判断意见前后呼应，并与已有研究文献进行对比分析，指出研究结果延伸出来的理论意义或实际中的应用价值，突出创新点。作者可根据实际研究情况调整大纲结构。</w:t>
      </w:r>
    </w:p>
    <w:p w:rsidR="00337118" w:rsidRPr="007D5FEB" w:rsidRDefault="00A86724" w:rsidP="00DE2FE1">
      <w:pPr>
        <w:pStyle w:val="a8"/>
        <w:widowControl/>
        <w:numPr>
          <w:ilvl w:val="0"/>
          <w:numId w:val="1"/>
        </w:numPr>
        <w:spacing w:after="12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综述类研究论文</w:t>
      </w:r>
      <w:r w:rsidR="004C0BB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要求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）题目拟定方式可为</w:t>
      </w:r>
      <w:r w:rsidR="0006616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="0006616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XXXXX</w:t>
      </w:r>
      <w:r w:rsidR="0006616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研究综述</w:t>
      </w:r>
      <w:r w:rsidR="00066162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摘要应包含研究背景、问题阐述、研究内容、</w:t>
      </w:r>
      <w:bookmarkStart w:id="0" w:name="_GoBack"/>
      <w:bookmarkEnd w:id="0"/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基本结论，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300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字左右。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33711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正文核心部分宜包括引言、研究主题的历史演变、研究主题的现状分析、研究主题的趋势预测、结论及建议。</w:t>
      </w:r>
    </w:p>
    <w:p w:rsidR="00A86724" w:rsidRPr="007D5FEB" w:rsidRDefault="00246304" w:rsidP="00337118">
      <w:pPr>
        <w:widowControl/>
        <w:spacing w:after="240"/>
        <w:ind w:firstLineChars="200" w:firstLine="48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综述类论文有具备以下三个条件：（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）在该领域已经发表相关论文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篇以上；（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）综述不是文献综抄，不是文献简单的罗列，而是以资深专家的身份对引用的论文进行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品头论足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，提出成果的创新和不足之处。（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）综述论文要有前瞻性。论文除了对已有的成果进行评述外，还要对该领域发展方向、研究难点以及发展的前景作专门论述，</w:t>
      </w:r>
      <w:r w:rsidR="00DF5325"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shd w:val="clear" w:color="auto" w:fill="FFFFFF"/>
          <w:lang w:bidi="ar"/>
        </w:rPr>
        <w:t>有自己</w:t>
      </w:r>
      <w:r w:rsidR="00DF5325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的观点，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对今后的科研起到引领和启示作用。</w:t>
      </w:r>
    </w:p>
    <w:p w:rsidR="00B43653" w:rsidRPr="007D5FEB" w:rsidRDefault="00A84074" w:rsidP="00A84074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图、表应尽量精简，表格采用三线表，图、表随文排，图表中数据文字应清晰且为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6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号宋体，线条用黑色。涉及中国地区全境示意图的注意标注南海十段线，请用竖版地图，可登陆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http://bzdt.ch.mnr.gov.cn/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下载。图表相关物理量务必使用中文。文中涉及图表介绍的，应用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如表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所列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如图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所示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如图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1(a)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所示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（见图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”“[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见图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1(a)]”“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（见表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”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字样。图标题中含有单位的，单位白体，如</w:t>
      </w:r>
      <w:r w:rsidRPr="007D5FEB">
        <w:rPr>
          <w:rFonts w:ascii="Times New Roman" w:hAnsi="Times New Roman" w:cs="Times New Roman"/>
          <w:szCs w:val="21"/>
        </w:rPr>
        <w:t>“</w:t>
      </w:r>
      <w:r w:rsidRPr="007D5FEB">
        <w:rPr>
          <w:rFonts w:ascii="Times New Roman" w:eastAsia="黑体" w:hAnsi="Times New Roman" w:cs="Times New Roman"/>
          <w:szCs w:val="21"/>
        </w:rPr>
        <w:t>图</w:t>
      </w:r>
      <w:r w:rsidRPr="007D5FEB">
        <w:rPr>
          <w:rFonts w:ascii="Times New Roman" w:eastAsia="黑体" w:hAnsi="Times New Roman" w:cs="Times New Roman"/>
          <w:szCs w:val="21"/>
        </w:rPr>
        <w:t xml:space="preserve">3  </w:t>
      </w:r>
      <w:r w:rsidRPr="007D5FEB">
        <w:rPr>
          <w:rFonts w:ascii="Times New Roman" w:eastAsia="黑体" w:hAnsi="Times New Roman" w:cs="Times New Roman"/>
          <w:szCs w:val="21"/>
        </w:rPr>
        <w:t>线下水库大坝交通洞方案对比</w:t>
      </w:r>
      <w:r w:rsidRPr="007D5FEB">
        <w:rPr>
          <w:rFonts w:ascii="Times New Roman" w:hAnsi="Times New Roman" w:cs="Times New Roman"/>
          <w:szCs w:val="21"/>
        </w:rPr>
        <w:t>（单位：</w:t>
      </w:r>
      <w:r w:rsidRPr="007D5FEB">
        <w:rPr>
          <w:rFonts w:ascii="Times New Roman" w:hAnsi="Times New Roman" w:cs="Times New Roman"/>
          <w:szCs w:val="21"/>
        </w:rPr>
        <w:t>m</w:t>
      </w:r>
      <w:r w:rsidRPr="007D5FEB">
        <w:rPr>
          <w:rFonts w:ascii="Times New Roman" w:hAnsi="Times New Roman" w:cs="Times New Roman"/>
          <w:szCs w:val="21"/>
        </w:rPr>
        <w:t>）</w:t>
      </w:r>
      <w:r w:rsidRPr="007D5FEB">
        <w:rPr>
          <w:rFonts w:ascii="Times New Roman" w:hAnsi="Times New Roman" w:cs="Times New Roman"/>
          <w:szCs w:val="21"/>
        </w:rPr>
        <w:t>”</w:t>
      </w:r>
      <w:r w:rsidRPr="007D5FEB">
        <w:rPr>
          <w:rFonts w:ascii="Times New Roman" w:hAnsi="Times New Roman" w:cs="Times New Roman"/>
          <w:szCs w:val="21"/>
        </w:rPr>
        <w:t>。</w:t>
      </w:r>
    </w:p>
    <w:p w:rsidR="00B43653" w:rsidRPr="007D5FEB" w:rsidRDefault="00B43653" w:rsidP="00DB274A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2023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年本刊录用稿件</w:t>
      </w:r>
      <w:r w:rsidR="0073024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的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版面费为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2000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元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篇，知网检索。如有出</w:t>
      </w:r>
      <w:r w:rsidR="000A1C3C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专栏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专辑的需求，请联系主编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010-63205971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</w:p>
    <w:p w:rsidR="00497631" w:rsidRPr="007D5FEB" w:rsidRDefault="00B43653" w:rsidP="00497631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作者如在投稿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后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个月未接到本刊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通知信息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，可自行处理稿件。稿件一经采用，即按本刊规定发表，并向作者赠送当期杂志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</w:t>
      </w:r>
      <w:r w:rsidR="00AB45B2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份。</w:t>
      </w:r>
      <w:r w:rsidR="00B26435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作者如按期发表之后</w:t>
      </w:r>
      <w:r w:rsidR="00B26435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</w:t>
      </w:r>
      <w:r w:rsidR="00B26435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个月未收到，可联系</w:t>
      </w:r>
      <w:r w:rsidR="00D053AE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010-68781152</w:t>
      </w:r>
      <w:r w:rsidR="00D053AE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。</w:t>
      </w:r>
    </w:p>
    <w:p w:rsidR="00241383" w:rsidRPr="007D5FEB" w:rsidRDefault="00AB45B2" w:rsidP="00497631">
      <w:pPr>
        <w:pStyle w:val="a8"/>
        <w:widowControl/>
        <w:numPr>
          <w:ilvl w:val="0"/>
          <w:numId w:val="1"/>
        </w:numPr>
        <w:spacing w:after="240"/>
        <w:ind w:left="0" w:firstLineChars="0" w:firstLine="420"/>
        <w:jc w:val="left"/>
        <w:rPr>
          <w:rFonts w:ascii="Times New Roman" w:hAnsi="Times New Roman" w:cs="Times New Roman"/>
        </w:rPr>
      </w:pP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lastRenderedPageBreak/>
        <w:t>来稿请列</w:t>
      </w:r>
      <w:r w:rsidR="00246304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条以上参考文献，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应包含不少于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条近五年的公开文献。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未公开发表的资料请勿引用。按文内出现的先后次序编号，并在正文涉及处的右上角注明序号，参考文献按顺序列于文尾。文献诸项应按下列顺序书写：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图书、专著</w:t>
      </w:r>
      <w:r w:rsidR="00A87898"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0070C0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著者．题名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[M]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．出版地（城市名）：出版者（可以是学术团体），出版年．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广西壮族自治区林业厅．广西自然保护区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[M].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北京：中国林业出版社，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蒋有绪，郭泉水，马娟，等．中国森林群落分类及其群落学特征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[M]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．北京：科学出版社，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期刊中析出的文献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作者．题名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[J]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．期刊名全称，年，卷（期）：起止页码．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徐滨士，欧忠文，马世宁，等．纳米表面工程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[J]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．中国机械工程，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2000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11(6)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707-712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．（有卷号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书写格式）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李炳穆．理想的图书馆员和信息专家的素质与形象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[J]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．图书情报工作，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2000(2)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5-8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(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无卷号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书写格式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)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学位论文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著者．题名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[D]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．保存地（城市名）：保存者（一般为大学或研究机构），年份．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张志祥．间断动力系统的随机扰动及其在守恒律方程中的应用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[D]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．北京：北京大学数学学院，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CALMS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R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B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Infrared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spectroscopic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studies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solid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oxygen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[D]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Berkeley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University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California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1965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标准规范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标准提出者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文献名称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: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标准代号，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标准名称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[S]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．出版地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: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出版社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,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出版年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国家环保局科技标准司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土壤环境质量标准：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GB15616—1995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[S]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．北京：中国标准出版社，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1996.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专利文献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专利所有者．专利题名：专利国别，专利号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[P]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．发布日期．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刘加林．多功能一次性压舌板：中国，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92214985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2[P]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1993-04-14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河北绿洲生态环境科技有限公司．一种荒漠化地区生态植被综合培育种植方法：中国，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01129210.5[P/OL]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2001-10-24[2002-05-28]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http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211.152.9.47/sipoasp/zlijs/hyjs-yx-new.asp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？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recid=0129210.5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＆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leixin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论文集著录格式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主要责任者．论文集名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[C]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．出版地：出版社，出版时间．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辛希孟．信息技术与信息服务国际研讨会论文集：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集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[C]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．北京：中国社会科学出版社，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1994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ROSENTHALL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Proceedings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the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Fifth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Canadian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Mathematical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Congress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University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Montreal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1961[C]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Toronto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University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Toronto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Press,1963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科技报告</w:t>
      </w:r>
      <w:r w:rsidR="00A87898"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著者．题名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[R]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．保存地（城市名）：主办单位（可以是学术团体），年份．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冯西桥．核反应堆压力容器的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LBB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分析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[R]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．北京：清华大学核能技术设计研究院，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1997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U.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Department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Transportation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Federal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Highway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Administration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Guidelines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lastRenderedPageBreak/>
        <w:t>for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handling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excavated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acid-producing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materials,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PB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91-194001[R]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Springfield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U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Department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Commerce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National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Information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Service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1990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报纸中析出的文章</w:t>
      </w:r>
      <w:r w:rsidR="00A87898"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作者．题名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[N]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．报纸名，出版日期（版次）．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傅刚，赵承，李佳路．大风沙过后的思考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[N]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．北京青年报，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2004-11-20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（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）．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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电子文献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序号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作者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题名［电子文献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载体类型标识］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电子文献的出处或可获得地址，发表或更新日期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/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引用日期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.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江向东．互联网环境下的信息处理与图书管理系统解决方案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[J/OL]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．情报学报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,1999,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18(2):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4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[2000-01-18]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http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www.chinainfo.gov.cn/periodical/qbxb/qbxb99/qbxb990203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METCALF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W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The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Tort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Hall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air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emission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study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[C/OL]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The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International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Congress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onHazardous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Waste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Atlanta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Marriott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MarquisHotel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Atlanta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Georgia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June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5-8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1995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impact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on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human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and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ecological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health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[1998-09-22].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http:</w:t>
      </w:r>
      <w:r w:rsidRPr="007D5FEB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atsdrl.atsdr.cdc.gov:8080/cong95.html.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·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t>图书、论文集等专著中的析出文献</w:t>
      </w:r>
      <w:r w:rsidRPr="007D5FEB">
        <w:rPr>
          <w:rFonts w:ascii="Times New Roman" w:eastAsia="宋体" w:hAnsi="Times New Roman" w:cs="Times New Roman"/>
          <w:b/>
          <w:bCs/>
          <w:color w:val="0070C0"/>
          <w:kern w:val="0"/>
          <w:sz w:val="24"/>
          <w:szCs w:val="24"/>
          <w:shd w:val="clear" w:color="auto" w:fill="FFFFFF"/>
          <w:lang w:bidi="ar"/>
        </w:rPr>
        <w:br/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析出文献主要责任者．析出文献题名</w:t>
      </w:r>
      <w:r w:rsidR="00A87898"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文献类型标志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．析出文献其他责任者</w:t>
      </w:r>
      <w:r w:rsidRPr="007D5FE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∥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专著主要责任者．专著题名：其他题名信息．版本项．出版地：出版者，出版年：析出文献的页码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[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引用日期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]</w:t>
      </w:r>
      <w:r w:rsidRPr="007D5FEB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:lang w:bidi="ar"/>
        </w:rPr>
        <w:t>．获取和访问路径．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[1]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程根伟．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年长江洪水的成因与减灾对策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[M</w:t>
      </w:r>
      <w:r w:rsidR="00A87898"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 xml:space="preserve"> 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]//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许厚泽，赵其国．长江流域洪涝灾害与科技对策．北京：科学出版社，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1999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32-26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br/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[2]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白书农．植物开花研究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[M]//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李承森．植物科学进展．北京：高等教育出版社，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1998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：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146-163</w:t>
      </w:r>
      <w:r w:rsidRPr="007D5FEB">
        <w:rPr>
          <w:rFonts w:ascii="Times New Roman" w:eastAsia="宋体" w:hAnsi="Times New Roman" w:cs="Times New Roman"/>
          <w:color w:val="333333"/>
          <w:kern w:val="0"/>
          <w:sz w:val="24"/>
          <w:szCs w:val="24"/>
          <w:shd w:val="clear" w:color="auto" w:fill="FFFFFF"/>
          <w:lang w:bidi="ar"/>
        </w:rPr>
        <w:t>．</w:t>
      </w:r>
    </w:p>
    <w:p w:rsidR="00241383" w:rsidRPr="007D5FEB" w:rsidRDefault="00A87898" w:rsidP="00497631">
      <w:pPr>
        <w:widowControl/>
        <w:ind w:firstLineChars="200" w:firstLine="480"/>
        <w:jc w:val="left"/>
        <w:rPr>
          <w:rFonts w:ascii="Times New Roman" w:hAnsi="Times New Roman" w:cs="Times New Roman"/>
        </w:rPr>
      </w:pPr>
      <w:r w:rsidRPr="007D5FEB">
        <w:rPr>
          <w:rFonts w:ascii="Times New Roman" w:eastAsia="宋体" w:hAnsi="Times New Roman" w:cs="Times New Roman"/>
          <w:kern w:val="0"/>
          <w:sz w:val="24"/>
          <w:szCs w:val="24"/>
          <w:lang w:bidi="ar"/>
        </w:rPr>
        <w:t xml:space="preserve"> </w:t>
      </w:r>
    </w:p>
    <w:p w:rsidR="00241383" w:rsidRPr="007D5FEB" w:rsidRDefault="00F11F8F" w:rsidP="00F11F8F">
      <w:pPr>
        <w:widowControl/>
        <w:jc w:val="center"/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</w:pPr>
      <w:r w:rsidRPr="007D5FEB">
        <w:rPr>
          <w:rStyle w:val="a7"/>
          <w:rFonts w:ascii="Times New Roman" w:eastAsia="宋体" w:hAnsi="Times New Roman" w:cs="Times New Roman"/>
          <w:kern w:val="0"/>
          <w:sz w:val="36"/>
          <w:szCs w:val="24"/>
          <w:lang w:bidi="ar"/>
        </w:rPr>
        <w:t>热点词汇</w:t>
      </w:r>
    </w:p>
    <w:p w:rsidR="00F11F8F" w:rsidRPr="007D5FEB" w:rsidRDefault="00F11F8F" w:rsidP="00497631">
      <w:pPr>
        <w:ind w:firstLineChars="200" w:firstLine="420"/>
        <w:rPr>
          <w:rFonts w:ascii="Times New Roman" w:hAnsi="Times New Roman" w:cs="Times New Roman"/>
        </w:rPr>
      </w:pPr>
      <w:r w:rsidRPr="007D5FEB">
        <w:rPr>
          <w:rFonts w:ascii="Times New Roman" w:hAnsi="Times New Roman" w:cs="Times New Roman"/>
        </w:rPr>
        <w:t>数值模拟；径流；有限元；有限元法；抽水蓄能电站；优化调度；熵权法；水质评价；</w:t>
      </w:r>
      <w:r w:rsidRPr="007D5FEB">
        <w:rPr>
          <w:rFonts w:ascii="Times New Roman" w:hAnsi="Times New Roman" w:cs="Times New Roman"/>
        </w:rPr>
        <w:t>BP</w:t>
      </w:r>
      <w:r w:rsidRPr="007D5FEB">
        <w:rPr>
          <w:rFonts w:ascii="Times New Roman" w:hAnsi="Times New Roman" w:cs="Times New Roman"/>
        </w:rPr>
        <w:t>神经网络；降水；降雨；</w:t>
      </w:r>
      <w:r w:rsidRPr="007D5FEB">
        <w:rPr>
          <w:rFonts w:ascii="Times New Roman" w:hAnsi="Times New Roman" w:cs="Times New Roman"/>
        </w:rPr>
        <w:t>BIM</w:t>
      </w:r>
      <w:r w:rsidRPr="007D5FEB">
        <w:rPr>
          <w:rFonts w:ascii="Times New Roman" w:hAnsi="Times New Roman" w:cs="Times New Roman"/>
        </w:rPr>
        <w:t>；水资源；</w:t>
      </w:r>
      <w:r w:rsidRPr="007D5FEB">
        <w:rPr>
          <w:rFonts w:ascii="Times New Roman" w:hAnsi="Times New Roman" w:cs="Times New Roman"/>
        </w:rPr>
        <w:t>CFD</w:t>
      </w:r>
      <w:r w:rsidRPr="007D5FEB">
        <w:rPr>
          <w:rFonts w:ascii="Times New Roman" w:hAnsi="Times New Roman" w:cs="Times New Roman"/>
        </w:rPr>
        <w:t>；混凝土；水利工程；地下水；水质；海绵城市；模型试验；黄河；变形；影响因素；层次分析法；气候变化；人类活动；敏感性分析；水电站；水力特性；压力脉动；抗剪强度；指标体系；干旱；安全系数；水环境；土石坝；稳定性；预测；三峡库区；黄河流域；遗传算法；污水处理厂；三峡水库；黄河下游；长江流域；滑坡；时空分布；</w:t>
      </w:r>
      <w:r w:rsidRPr="007D5FEB">
        <w:rPr>
          <w:rFonts w:ascii="Times New Roman" w:hAnsi="Times New Roman" w:cs="Times New Roman"/>
        </w:rPr>
        <w:t>GIS</w:t>
      </w:r>
      <w:r w:rsidRPr="007D5FEB">
        <w:rPr>
          <w:rFonts w:ascii="Times New Roman" w:hAnsi="Times New Roman" w:cs="Times New Roman"/>
        </w:rPr>
        <w:t>；稳定性分析；水资源承载力；水电工程；力学性能；</w:t>
      </w:r>
      <w:r w:rsidRPr="007D5FEB">
        <w:rPr>
          <w:rFonts w:ascii="Times New Roman" w:hAnsi="Times New Roman" w:cs="Times New Roman"/>
        </w:rPr>
        <w:t>Copula</w:t>
      </w:r>
      <w:r w:rsidRPr="007D5FEB">
        <w:rPr>
          <w:rFonts w:ascii="Times New Roman" w:hAnsi="Times New Roman" w:cs="Times New Roman"/>
        </w:rPr>
        <w:t>函数；</w:t>
      </w:r>
      <w:r w:rsidRPr="007D5FEB">
        <w:rPr>
          <w:rFonts w:ascii="Times New Roman" w:hAnsi="Times New Roman" w:cs="Times New Roman"/>
        </w:rPr>
        <w:t>SWAT</w:t>
      </w:r>
      <w:r w:rsidRPr="007D5FEB">
        <w:rPr>
          <w:rFonts w:ascii="Times New Roman" w:hAnsi="Times New Roman" w:cs="Times New Roman"/>
        </w:rPr>
        <w:t>模型；流速；水厂；数值计算；小波分析；渗透系数；干湿循环；遥感；洪水预报；鄱阳湖；泵站；重金属；支持向量机；径流量；时空变化；主成分分析；重力坝；吸附；流量；风险评估；江坪河水电站；多目标优化；云模型；水土保持；气温；流固耦合；安全监测；抗压强度</w:t>
      </w:r>
    </w:p>
    <w:sectPr w:rsidR="00F11F8F" w:rsidRPr="007D5FEB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923" w:rsidRDefault="005F0923" w:rsidP="00497631">
      <w:r>
        <w:separator/>
      </w:r>
    </w:p>
  </w:endnote>
  <w:endnote w:type="continuationSeparator" w:id="0">
    <w:p w:rsidR="005F0923" w:rsidRDefault="005F0923" w:rsidP="00497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1911365"/>
      <w:docPartObj>
        <w:docPartGallery w:val="Page Numbers (Bottom of Page)"/>
        <w:docPartUnique/>
      </w:docPartObj>
    </w:sdtPr>
    <w:sdtEndPr/>
    <w:sdtContent>
      <w:p w:rsidR="007D5FEB" w:rsidRDefault="007D5FE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BB2" w:rsidRPr="004C0BB2">
          <w:rPr>
            <w:noProof/>
            <w:lang w:val="zh-CN"/>
          </w:rPr>
          <w:t>2</w:t>
        </w:r>
        <w:r>
          <w:fldChar w:fldCharType="end"/>
        </w:r>
      </w:p>
    </w:sdtContent>
  </w:sdt>
  <w:p w:rsidR="007D5FEB" w:rsidRDefault="007D5FE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923" w:rsidRDefault="005F0923" w:rsidP="00497631">
      <w:r>
        <w:separator/>
      </w:r>
    </w:p>
  </w:footnote>
  <w:footnote w:type="continuationSeparator" w:id="0">
    <w:p w:rsidR="005F0923" w:rsidRDefault="005F0923" w:rsidP="00497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1305C"/>
    <w:multiLevelType w:val="hybridMultilevel"/>
    <w:tmpl w:val="2D765C8C"/>
    <w:lvl w:ilvl="0" w:tplc="DB18B200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4CF63610"/>
    <w:multiLevelType w:val="hybridMultilevel"/>
    <w:tmpl w:val="7D6E45CE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YzNTI4ZWVjOWQ0ZWFiMDJiMjIzODI4ODg2ZDliNDcifQ=="/>
  </w:docVars>
  <w:rsids>
    <w:rsidRoot w:val="008378BD"/>
    <w:rsid w:val="00054F0E"/>
    <w:rsid w:val="00066162"/>
    <w:rsid w:val="000A1C3C"/>
    <w:rsid w:val="001509A6"/>
    <w:rsid w:val="00196EF6"/>
    <w:rsid w:val="00241383"/>
    <w:rsid w:val="00246304"/>
    <w:rsid w:val="002F50F7"/>
    <w:rsid w:val="00337118"/>
    <w:rsid w:val="003E45D1"/>
    <w:rsid w:val="00497631"/>
    <w:rsid w:val="004C0BB2"/>
    <w:rsid w:val="005B2C59"/>
    <w:rsid w:val="005B79FA"/>
    <w:rsid w:val="005F0923"/>
    <w:rsid w:val="00730248"/>
    <w:rsid w:val="007D5FEB"/>
    <w:rsid w:val="008378BD"/>
    <w:rsid w:val="00854613"/>
    <w:rsid w:val="00882204"/>
    <w:rsid w:val="009824BA"/>
    <w:rsid w:val="00A05CAE"/>
    <w:rsid w:val="00A84074"/>
    <w:rsid w:val="00A86724"/>
    <w:rsid w:val="00A87898"/>
    <w:rsid w:val="00AB45B2"/>
    <w:rsid w:val="00AD3C6C"/>
    <w:rsid w:val="00B26435"/>
    <w:rsid w:val="00B43653"/>
    <w:rsid w:val="00B94F95"/>
    <w:rsid w:val="00BC4E96"/>
    <w:rsid w:val="00C3420D"/>
    <w:rsid w:val="00C57E26"/>
    <w:rsid w:val="00CB5892"/>
    <w:rsid w:val="00CF3823"/>
    <w:rsid w:val="00D053AE"/>
    <w:rsid w:val="00D54E0C"/>
    <w:rsid w:val="00DD1AAC"/>
    <w:rsid w:val="00DE2FE1"/>
    <w:rsid w:val="00DF5325"/>
    <w:rsid w:val="00EB27F8"/>
    <w:rsid w:val="00EC15B2"/>
    <w:rsid w:val="00F11F8F"/>
    <w:rsid w:val="00F86AED"/>
    <w:rsid w:val="00FF5317"/>
    <w:rsid w:val="10BF5CD5"/>
    <w:rsid w:val="12C678AC"/>
    <w:rsid w:val="7617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F4C45B"/>
  <w15:docId w15:val="{FD35F361-692C-4A17-9D33-F5FC60154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uiPriority w:val="22"/>
    <w:qFormat/>
    <w:rPr>
      <w:b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List Paragraph"/>
    <w:basedOn w:val="a"/>
    <w:uiPriority w:val="99"/>
    <w:rsid w:val="00497631"/>
    <w:pPr>
      <w:ind w:firstLineChars="200" w:firstLine="420"/>
    </w:pPr>
  </w:style>
  <w:style w:type="table" w:styleId="a9">
    <w:name w:val="Table Grid"/>
    <w:basedOn w:val="a1"/>
    <w:uiPriority w:val="59"/>
    <w:rsid w:val="00A84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755</Words>
  <Characters>4306</Characters>
  <Application>Microsoft Office Word</Application>
  <DocSecurity>0</DocSecurity>
  <Lines>35</Lines>
  <Paragraphs>10</Paragraphs>
  <ScaleCrop>false</ScaleCrop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baller</dc:creator>
  <cp:lastModifiedBy>water</cp:lastModifiedBy>
  <cp:revision>27</cp:revision>
  <dcterms:created xsi:type="dcterms:W3CDTF">2023-07-19T03:05:00Z</dcterms:created>
  <dcterms:modified xsi:type="dcterms:W3CDTF">2023-07-19T04:25:00Z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AE194FC3F37E4DCCA7DF15281D936648</vt:lpwstr>
  </property>
</Properties>
</file>